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Образец апелляционной жалобы на приговор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файле два образца: краткая жалоба (страница 2), которую можно подать в первые дни, чтобы не пропустить 15-суточный срок, и полная жалоба с доводами (страница 3).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Поля, выделенные жёлтым, замените своими данными, а лишние варианты, разделённые косой чертой, удалите. Из четырёх оснований в полной жалобе оставьте только те, которые действительно есть в вашем деле.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 подаётся через суд, который вынес приговор (ст. 389.3 УПК РФ). Срок: 15 суток со дня постановления приговора, а для осуждённого под стражей со дня вручения ему копии приговора (ч. 1 ст. 389.4 УПК РФ). Государственная пошлина не платится.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Комментарии к каждой части жалобы и типичные ошибки: advokat-peterburg.com/obrazec-apellyacionnoj-zhaloby-na-prigovor/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Образец подготовлен адвокатом Ольгой Сверчковой по состоянию на 14 октября 2026 года. Он носит общий информационный характер и не является индивидуальной юридической консультацией.</w:t>
      </w:r>
    </w:p>
    <w:p>
      <w:r>
        <w:br w:type="page"/>
      </w:r>
    </w:p>
    <w:p>
      <w:pPr>
        <w:spacing w:after="200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Образец 1. Краткая апелляционная жалоба на приговор</w:t>
      </w: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00"/>
        <w:gridCol w:w="4955"/>
      </w:tblGrid>
      <w:t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line="264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[наименование суда апелляционной инстанции]</w:t>
            </w:r>
          </w:p>
          <w:p>
            <w:pPr>
              <w:spacing w:after="80" w:line="264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через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[наименование суда, вынесшего приговор]</w:t>
            </w:r>
          </w:p>
          <w:p>
            <w:pPr>
              <w:spacing w:after="80" w:line="264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от осуждённого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[фамилия, имя, отчество]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[дата рождения]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 года рождения,</w:t>
            </w:r>
          </w:p>
          <w:p>
            <w:pPr>
              <w:spacing w:after="80" w:line="264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содержащегося в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[наименование следственного изолятора]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 / проживающего по адресу: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[адрес]</w:t>
            </w:r>
          </w:p>
          <w:p>
            <w:pPr>
              <w:spacing w:after="80" w:line="264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по уголовному делу №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[номер дела]</w:t>
            </w:r>
          </w:p>
        </w:tc>
      </w:tr>
    </w:tbl>
    <w:p>
      <w:pPr>
        <w:keepNext/>
        <w:spacing w:after="60" w:before="4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АПЕЛЛЯЦИОННАЯ ЖАЛОБА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приговор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[наименование суда]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[дата приговора]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Приговором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[наименование суда]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[дата приговора]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я признан виновным в совершении преступления, предусмотренного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[часть, статья]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УК РФ, и мне назначено наказание в виде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[вид и размер наказания]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 приговором я не согласен и считаю его незаконным, необоснованным и несправедливым. Мотивированные доводы будут изложены в дополнительной апелляционной жалобе после получения копии приговора и ознакомления с протоколом и аудиозаписью судебного заседания.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основании изложенного, руководствуясь ст. 389.1, 389.3, 389.4 и 389.6 УПК РФ,</w:t>
      </w:r>
    </w:p>
    <w:p>
      <w:pPr>
        <w:keepNext/>
        <w:spacing w:after="20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Отменить (изменить) приговор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[наименование суда]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[дата приговора]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уголовному делу №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[номер дела]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Ознакомить меня с протоколом и аудиозаписью судебного заседания и с материалами уголовного дела.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Обеспечить моё участие в судебном заседании суда апелляционной инстанции, в том числе путём использования систем видео-конференц-связи.</w:t>
      </w:r>
    </w:p>
    <w:p>
      <w:pPr>
        <w:tabs>
          <w:tab w:val="right" w:pos="9355"/>
        </w:tabs>
        <w:spacing w:before="480"/>
      </w:pP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[Подпись]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[Фамилия и инициалы]</w:t>
      </w:r>
    </w:p>
    <w:p>
      <w:r>
        <w:br w:type="page"/>
      </w:r>
    </w:p>
    <w:p>
      <w:pPr>
        <w:spacing w:after="200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Образец 2. Полная апелляционная жалоба на приговор</w:t>
      </w: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00"/>
        <w:gridCol w:w="4955"/>
      </w:tblGrid>
      <w:tr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9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line="264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[наименование суда апелляционной инстанции]</w:t>
            </w:r>
          </w:p>
          <w:p>
            <w:pPr>
              <w:spacing w:after="80" w:line="264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через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[наименование суда, вынесшего приговор]</w:t>
            </w:r>
          </w:p>
          <w:p>
            <w:pPr>
              <w:spacing w:after="80" w:line="264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[осуждённого (фамилия, имя, отчество) / защитника, адвоката (фамилия, имя, отчество), реестровый номер, в интересах осуждённого (фамилия, имя, отчество)]</w:t>
            </w:r>
          </w:p>
          <w:p>
            <w:pPr>
              <w:spacing w:after="80" w:line="264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адрес для корреспонденции: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[адрес]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, телефон: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[телефон]</w:t>
            </w:r>
          </w:p>
          <w:p>
            <w:pPr>
              <w:spacing w:after="80" w:line="264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по уголовному делу № </w:t>
            </w:r>
            <w:r>
              <w:rPr>
                <w:rFonts w:ascii="Times New Roman" w:cs="Times New Roman" w:eastAsia="Times New Roman" w:hAnsi="Times New Roman"/>
                <w:sz w:val="28"/>
                <w:szCs w:val="28"/>
                <w:shd w:fill="FFF2B3" w:color="auto" w:val="clear"/>
              </w:rPr>
              <w:t xml:space="preserve">[номер дела]</w:t>
            </w:r>
          </w:p>
        </w:tc>
      </w:tr>
    </w:tbl>
    <w:p>
      <w:pPr>
        <w:keepNext/>
        <w:spacing w:after="60" w:before="4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АПЕЛЛЯЦИОННАЯ ЖАЛОБА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приговор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[наименование суда]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[дата приговора]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Приговором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[наименование суда]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[дата приговора]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[фамилия, имя, отчество осуждённого]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признан виновным в совершении преступления, предусмотренного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[часть, статья]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УК РФ, и ему назначено наказание в виде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[вид и размер наказания, вид исправительного учреждения]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Мера пресечения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[избрана в виде заключения под стражу / оставлена прежней]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Считаю приговор подлежащим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[отмене / изменению]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основаниям, предусмотренным ст. 389.15 УПК РФ, по следующим причинам.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Выводы суда не соответствуют фактическим обстоятельствам уголовного дела (п. 1 ст. 389.15, ст. 389.16 УПК РФ).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[Укажите, какой именно вывод суда не подтверждается доказательствами, какие доказательства, исследованные в суде, ему противоречат (со ссылкой на том и лист дела или на протокол судебного заседания) и почему суд не мог прийти к такому выводу.]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Существенное нарушение уголовно-процессуального закона (п. 2 ст. 389.15, ст. 389.17 УПК РФ).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[Укажите конкретное нарушение, например отказ в удовлетворении ходатайства защиты без мотивов, использование недопустимого доказательства или нарушение права на защиту, и объясните, как оно повлияло на законность приговора.]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Неправильное применение уголовного закона (п. 3 ст. 389.15, ст. 389.18 УПК РФ).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[Укажите, почему действия квалифицированы неверно, какая норма должна была быть применена и как это меняет итог.]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Несправедливость приговора вследствие чрезмерной суровости назначенного наказания (п. 4 ст. 389.15, ч. 2 ст. 389.18 УПК РФ).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[Перечислите смягчающие обстоятельства и данные о личности, которые суд не учёл или учёл формально, и объясните, почему другое наказание соответствовало бы закону.]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[Если вы просите исследовать доказательства, которые не исследовались в суде первой инстанции, укажите их и объясните, почему их нельзя было представить раньше по причинам, от вас не зависящим (ч. 6.1 ст. 389.13 УПК РФ).]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основании изложенного, руководствуясь ст. 389.1, 389.3, 389.6, 389.15 и 389.20 УПК РФ,</w:t>
      </w:r>
    </w:p>
    <w:p>
      <w:pPr>
        <w:keepNext/>
        <w:spacing w:after="20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[Отменить приговор [наименование суда]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[дата приговора]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и вынести оправдательный приговор / прекратить уголовное дело по основанию, предусмотренному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[пункт, часть, статья]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УПК РФ / изменить приговор: переквалифицировать действия на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[статья]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УК РФ, смягчить назначенное наказание.]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[Исследовать в судебном заседании следующие доказательства: перечень.]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Рассмотреть апелляционную жалобу с участием осуждённого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[и защитника]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Приложения: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[Ордер адвоката, если жалобу подаёт защитник.]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[Документы, подтверждающие доводы жалобы, с указанием количества листов.]</w:t>
      </w:r>
    </w:p>
    <w:p>
      <w:pPr>
        <w:tabs>
          <w:tab w:val="right" w:pos="9355"/>
        </w:tabs>
        <w:spacing w:before="480"/>
      </w:pP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[Подпись]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</w:t>
      </w:r>
      <w:r>
        <w:rPr>
          <w:rFonts w:ascii="Times New Roman" w:cs="Times New Roman" w:eastAsia="Times New Roman" w:hAnsi="Times New Roman"/>
          <w:sz w:val="28"/>
          <w:szCs w:val="28"/>
          <w:shd w:fill="FFF2B3" w:color="auto" w:val="clear"/>
        </w:rPr>
        <w:t xml:space="preserve">[Фамилия и инициалы]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9A9A9A"/>
        <w:sz w:val="16"/>
        <w:szCs w:val="16"/>
      </w:rPr>
      <w:t xml:space="preserve">Образец: адвокат Ольга Сверчкова, advokat-peterburg.com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2026-10-14T08:17:41.992Z</dcterms:created>
  <dcterms:modified xsi:type="dcterms:W3CDTF">2026-10-14T08:17:41.999Z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